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2" w:rsidRDefault="002826B2" w:rsidP="0014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35" w:rsidRDefault="00DF1135" w:rsidP="0014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trao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477FD2" w:rsidRDefault="00DF1135" w:rsidP="0014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35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F1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135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037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712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431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712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r w:rsidR="00431712">
        <w:rPr>
          <w:rFonts w:ascii="Times New Roman" w:hAnsi="Times New Roman" w:cs="Times New Roman"/>
          <w:b/>
          <w:sz w:val="28"/>
          <w:szCs w:val="28"/>
        </w:rPr>
        <w:t xml:space="preserve"> Tri</w:t>
      </w:r>
    </w:p>
    <w:p w:rsidR="009A67F6" w:rsidRDefault="009A67F6" w:rsidP="0014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35" w:rsidRDefault="009A67F6" w:rsidP="00DF1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50665" cy="2292350"/>
            <wp:effectExtent l="0" t="0" r="6985" b="0"/>
            <wp:docPr id="1" name="Picture 1" descr="C:\Users\phamt\OneDrive\Desktop\A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A 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63" cy="22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39" w:rsidRPr="00643679" w:rsidRDefault="002826B2" w:rsidP="009A67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cứ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Quyết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định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sô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́ 286/QĐ-CTHADS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bô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nhiệm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chức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giư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̃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chức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vụ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lãnh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đạo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2024,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Tri,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tô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chức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trao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</w:t>
      </w:r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hi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vớ</w:t>
      </w:r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Trương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Chấp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cấ</w:t>
      </w:r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cục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hành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án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sư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̣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Tri,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hạn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 </w:t>
      </w:r>
      <w:proofErr w:type="spellStart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0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2024.</w:t>
      </w:r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Nghiệ</w:t>
      </w:r>
      <w:r w:rsidR="009A67F6">
        <w:rPr>
          <w:rFonts w:ascii="Times New Roman" w:hAnsi="Times New Roman" w:cs="Times New Roman"/>
          <w:sz w:val="28"/>
          <w:szCs w:val="28"/>
        </w:rPr>
        <w:t>p-</w:t>
      </w:r>
      <w:r w:rsidR="0003713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trưở</w:t>
      </w:r>
      <w:r w:rsidR="00A531A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531AA">
        <w:rPr>
          <w:rFonts w:ascii="Times New Roman" w:hAnsi="Times New Roman" w:cs="Times New Roman"/>
          <w:sz w:val="28"/>
          <w:szCs w:val="28"/>
        </w:rPr>
        <w:t>,</w:t>
      </w:r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Yế</w:t>
      </w:r>
      <w:r w:rsidR="009A67F6">
        <w:rPr>
          <w:rFonts w:ascii="Times New Roman" w:hAnsi="Times New Roman" w:cs="Times New Roman"/>
          <w:sz w:val="28"/>
          <w:szCs w:val="28"/>
        </w:rPr>
        <w:t>n-</w:t>
      </w:r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03713B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3B">
        <w:rPr>
          <w:rFonts w:ascii="Times New Roman" w:hAnsi="Times New Roman" w:cs="Times New Roman"/>
          <w:sz w:val="28"/>
          <w:szCs w:val="28"/>
        </w:rPr>
        <w:t>trưở</w:t>
      </w:r>
      <w:r w:rsidR="009A67F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531AA">
        <w:rPr>
          <w:rFonts w:ascii="Times New Roman" w:hAnsi="Times New Roman" w:cs="Times New Roman"/>
          <w:sz w:val="28"/>
          <w:szCs w:val="28"/>
        </w:rPr>
        <w:t>;</w:t>
      </w:r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chứ</w:t>
      </w:r>
      <w:r w:rsidR="00A531A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53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1AA">
        <w:rPr>
          <w:rFonts w:ascii="Times New Roman" w:hAnsi="Times New Roman" w:cs="Times New Roman"/>
          <w:sz w:val="28"/>
          <w:szCs w:val="28"/>
        </w:rPr>
        <w:t>H</w:t>
      </w:r>
      <w:r w:rsidR="00144339" w:rsidRPr="00643679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03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339" w:rsidRPr="0064367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44339" w:rsidRPr="00643679">
        <w:rPr>
          <w:rFonts w:ascii="Times New Roman" w:hAnsi="Times New Roman" w:cs="Times New Roman"/>
          <w:sz w:val="28"/>
          <w:szCs w:val="28"/>
        </w:rPr>
        <w:t xml:space="preserve"> Tri.</w:t>
      </w:r>
    </w:p>
    <w:p w:rsidR="00144339" w:rsidRPr="00643679" w:rsidRDefault="00144339" w:rsidP="002826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Yến</w:t>
      </w:r>
      <w:r w:rsidR="002826B2">
        <w:rPr>
          <w:rFonts w:ascii="Times New Roman" w:hAnsi="Times New Roman" w:cs="Times New Roman"/>
          <w:sz w:val="28"/>
          <w:szCs w:val="28"/>
        </w:rPr>
        <w:t>-Phó</w:t>
      </w:r>
      <w:proofErr w:type="spellEnd"/>
      <w:r w:rsidR="00282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6B2">
        <w:rPr>
          <w:rFonts w:ascii="Times New Roman" w:hAnsi="Times New Roman" w:cs="Times New Roman"/>
          <w:sz w:val="28"/>
          <w:szCs w:val="28"/>
        </w:rPr>
        <w:t>C</w:t>
      </w:r>
      <w:r w:rsidRPr="00643679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F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9A6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Tri.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>,</w:t>
      </w:r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ứ</w:t>
      </w:r>
      <w:r w:rsidR="002826B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82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vụ</w:t>
      </w:r>
      <w:bookmarkStart w:id="0" w:name="_GoBack"/>
      <w:bookmarkEnd w:id="0"/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>.</w:t>
      </w:r>
    </w:p>
    <w:p w:rsidR="00144339" w:rsidRPr="00643679" w:rsidRDefault="00144339" w:rsidP="001443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67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>,</w:t>
      </w:r>
      <w:r w:rsidRPr="0064367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1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3679">
        <w:rPr>
          <w:rFonts w:ascii="Times New Roman" w:hAnsi="Times New Roman" w:cs="Times New Roman"/>
          <w:sz w:val="28"/>
          <w:szCs w:val="28"/>
        </w:rPr>
        <w:t>./.</w:t>
      </w:r>
    </w:p>
    <w:p w:rsidR="00CA5E3B" w:rsidRPr="00CA5E3B" w:rsidRDefault="00A531AA" w:rsidP="00DF113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2826B2">
        <w:rPr>
          <w:rFonts w:ascii="Times New Roman" w:hAnsi="Times New Roman" w:cs="Times New Roman"/>
          <w:b/>
          <w:sz w:val="28"/>
          <w:szCs w:val="28"/>
        </w:rPr>
        <w:t>Trúc</w:t>
      </w:r>
      <w:proofErr w:type="spellEnd"/>
      <w:r w:rsidR="002826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6B2">
        <w:rPr>
          <w:rFonts w:ascii="Times New Roman" w:hAnsi="Times New Roman" w:cs="Times New Roman"/>
          <w:b/>
          <w:sz w:val="28"/>
          <w:szCs w:val="28"/>
        </w:rPr>
        <w:t>Quyên</w:t>
      </w:r>
      <w:proofErr w:type="spellEnd"/>
      <w:r w:rsidR="002826B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2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7085">
        <w:rPr>
          <w:rFonts w:ascii="Times New Roman" w:hAnsi="Times New Roman" w:cs="Times New Roman"/>
          <w:b/>
          <w:sz w:val="28"/>
          <w:szCs w:val="28"/>
        </w:rPr>
        <w:t>Phòng</w:t>
      </w:r>
      <w:proofErr w:type="spellEnd"/>
      <w:r w:rsidR="00227085">
        <w:rPr>
          <w:rFonts w:ascii="Times New Roman" w:hAnsi="Times New Roman" w:cs="Times New Roman"/>
          <w:b/>
          <w:sz w:val="28"/>
          <w:szCs w:val="28"/>
        </w:rPr>
        <w:t xml:space="preserve"> TCCB</w:t>
      </w:r>
    </w:p>
    <w:p w:rsidR="00CA5E3B" w:rsidRPr="00CA5E3B" w:rsidRDefault="00CA5E3B" w:rsidP="00DF113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5E3B" w:rsidRPr="00CA5E3B" w:rsidSect="009A67F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135"/>
    <w:rsid w:val="0001159D"/>
    <w:rsid w:val="0003713B"/>
    <w:rsid w:val="00144339"/>
    <w:rsid w:val="001810A4"/>
    <w:rsid w:val="001B5F1F"/>
    <w:rsid w:val="001D6390"/>
    <w:rsid w:val="00227085"/>
    <w:rsid w:val="00282229"/>
    <w:rsid w:val="002826B2"/>
    <w:rsid w:val="002F6432"/>
    <w:rsid w:val="003016A8"/>
    <w:rsid w:val="00334355"/>
    <w:rsid w:val="0039546E"/>
    <w:rsid w:val="00395A0C"/>
    <w:rsid w:val="00431712"/>
    <w:rsid w:val="00461F24"/>
    <w:rsid w:val="00477FD2"/>
    <w:rsid w:val="00502F7E"/>
    <w:rsid w:val="005639D0"/>
    <w:rsid w:val="005A62E0"/>
    <w:rsid w:val="00630F99"/>
    <w:rsid w:val="00643679"/>
    <w:rsid w:val="0067375C"/>
    <w:rsid w:val="006A4913"/>
    <w:rsid w:val="006C15F5"/>
    <w:rsid w:val="007303FF"/>
    <w:rsid w:val="007A67EE"/>
    <w:rsid w:val="00863464"/>
    <w:rsid w:val="00895247"/>
    <w:rsid w:val="008D22DB"/>
    <w:rsid w:val="008E1A0C"/>
    <w:rsid w:val="009A67F6"/>
    <w:rsid w:val="00A42BAC"/>
    <w:rsid w:val="00A531AA"/>
    <w:rsid w:val="00A67027"/>
    <w:rsid w:val="00AE330B"/>
    <w:rsid w:val="00B20282"/>
    <w:rsid w:val="00B22F94"/>
    <w:rsid w:val="00BC55D5"/>
    <w:rsid w:val="00C23A9D"/>
    <w:rsid w:val="00C87939"/>
    <w:rsid w:val="00C93044"/>
    <w:rsid w:val="00C961F9"/>
    <w:rsid w:val="00CA5E3B"/>
    <w:rsid w:val="00CD7883"/>
    <w:rsid w:val="00CF08D3"/>
    <w:rsid w:val="00D0254F"/>
    <w:rsid w:val="00D04EEC"/>
    <w:rsid w:val="00D706C3"/>
    <w:rsid w:val="00DC054F"/>
    <w:rsid w:val="00DF1135"/>
    <w:rsid w:val="00E314EB"/>
    <w:rsid w:val="00F37259"/>
    <w:rsid w:val="00FE5BE4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C7F53-7E0E-4EE1-9A4F-E84C3AA81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0EDA3-2A30-4CC1-A048-2FA3D77D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9E84B-593B-43ED-8B9F-A6A1F1112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EIC</cp:lastModifiedBy>
  <cp:revision>2</cp:revision>
  <dcterms:created xsi:type="dcterms:W3CDTF">2024-11-14T07:31:00Z</dcterms:created>
  <dcterms:modified xsi:type="dcterms:W3CDTF">2024-11-14T07:31:00Z</dcterms:modified>
</cp:coreProperties>
</file>